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3A" w:rsidRPr="00AF4B56" w:rsidRDefault="001E7D3A" w:rsidP="00AF4B56">
      <w:pPr>
        <w:jc w:val="center"/>
        <w:rPr>
          <w:sz w:val="28"/>
          <w:szCs w:val="28"/>
          <w:u w:val="single"/>
        </w:rPr>
      </w:pPr>
      <w:r w:rsidRPr="00AF4B56">
        <w:rPr>
          <w:sz w:val="28"/>
          <w:szCs w:val="28"/>
          <w:u w:val="single"/>
        </w:rPr>
        <w:t>Chunking</w:t>
      </w:r>
    </w:p>
    <w:p w:rsidR="001E7D3A" w:rsidRPr="001E7D3A" w:rsidRDefault="001E7D3A" w:rsidP="001E7D3A">
      <w:pPr>
        <w:rPr>
          <w:sz w:val="28"/>
          <w:szCs w:val="28"/>
        </w:rPr>
      </w:pPr>
      <w:bookmarkStart w:id="0" w:name="_GoBack"/>
      <w:bookmarkEnd w:id="0"/>
    </w:p>
    <w:p w:rsidR="001E7D3A" w:rsidRDefault="001E7D3A" w:rsidP="001E7D3A">
      <w:pPr>
        <w:rPr>
          <w:sz w:val="28"/>
          <w:szCs w:val="28"/>
        </w:rPr>
      </w:pPr>
      <w:r w:rsidRPr="001E7D3A">
        <w:rPr>
          <w:sz w:val="28"/>
          <w:szCs w:val="28"/>
        </w:rPr>
        <w:t>I</w:t>
      </w:r>
      <w:r w:rsidRPr="001E7D3A">
        <w:rPr>
          <w:sz w:val="28"/>
          <w:szCs w:val="28"/>
        </w:rPr>
        <w:t xml:space="preserve">nformation </w:t>
      </w:r>
      <w:proofErr w:type="gramStart"/>
      <w:r w:rsidRPr="001E7D3A">
        <w:rPr>
          <w:sz w:val="28"/>
          <w:szCs w:val="28"/>
        </w:rPr>
        <w:t xml:space="preserve">can </w:t>
      </w:r>
      <w:r>
        <w:rPr>
          <w:sz w:val="28"/>
          <w:szCs w:val="28"/>
        </w:rPr>
        <w:t>be chunked</w:t>
      </w:r>
      <w:proofErr w:type="gramEnd"/>
      <w:r>
        <w:rPr>
          <w:sz w:val="28"/>
          <w:szCs w:val="28"/>
        </w:rPr>
        <w:t xml:space="preserve"> in working memory to</w:t>
      </w:r>
      <w:r w:rsidRPr="001E7D3A">
        <w:rPr>
          <w:sz w:val="28"/>
          <w:szCs w:val="28"/>
        </w:rPr>
        <w:t xml:space="preserve"> increase capacity. </w:t>
      </w:r>
    </w:p>
    <w:p w:rsidR="001E7D3A" w:rsidRDefault="001E7D3A" w:rsidP="001E7D3A">
      <w:pPr>
        <w:rPr>
          <w:sz w:val="28"/>
          <w:szCs w:val="28"/>
        </w:rPr>
      </w:pPr>
      <w:r w:rsidRPr="001E7D3A">
        <w:rPr>
          <w:sz w:val="28"/>
          <w:szCs w:val="28"/>
        </w:rPr>
        <w:t xml:space="preserve">1.  Chunking is the organization of items into familiar or manageable units or chunks. </w:t>
      </w:r>
    </w:p>
    <w:p w:rsidR="001E7D3A" w:rsidRDefault="001E7D3A" w:rsidP="001E7D3A">
      <w:pPr>
        <w:rPr>
          <w:sz w:val="28"/>
          <w:szCs w:val="28"/>
        </w:rPr>
      </w:pPr>
      <w:r w:rsidRPr="001E7D3A">
        <w:rPr>
          <w:sz w:val="28"/>
          <w:szCs w:val="28"/>
        </w:rPr>
        <w:t xml:space="preserve">2.  Chase and Simon (1973) showed that when people </w:t>
      </w:r>
      <w:proofErr w:type="gramStart"/>
      <w:r w:rsidRPr="001E7D3A">
        <w:rPr>
          <w:sz w:val="28"/>
          <w:szCs w:val="28"/>
        </w:rPr>
        <w:t>are given</w:t>
      </w:r>
      <w:proofErr w:type="gramEnd"/>
      <w:r w:rsidRPr="001E7D3A">
        <w:rPr>
          <w:sz w:val="28"/>
          <w:szCs w:val="28"/>
        </w:rPr>
        <w:t xml:space="preserve"> 5 seconds to view the arrangement of pieces in a chess game, chess experts remember nearly all the pieces while </w:t>
      </w:r>
      <w:proofErr w:type="spellStart"/>
      <w:r w:rsidRPr="001E7D3A">
        <w:rPr>
          <w:sz w:val="28"/>
          <w:szCs w:val="28"/>
        </w:rPr>
        <w:t>nonexperts</w:t>
      </w:r>
      <w:proofErr w:type="spellEnd"/>
      <w:r w:rsidRPr="001E7D3A">
        <w:rPr>
          <w:sz w:val="28"/>
          <w:szCs w:val="28"/>
        </w:rPr>
        <w:t xml:space="preserve"> remember on average only 9 of 32 pieces. However, when the chess pieces </w:t>
      </w:r>
      <w:proofErr w:type="gramStart"/>
      <w:r w:rsidRPr="001E7D3A">
        <w:rPr>
          <w:sz w:val="28"/>
          <w:szCs w:val="28"/>
        </w:rPr>
        <w:t>are randomly arranged</w:t>
      </w:r>
      <w:proofErr w:type="gramEnd"/>
      <w:r w:rsidRPr="001E7D3A">
        <w:rPr>
          <w:sz w:val="28"/>
          <w:szCs w:val="28"/>
        </w:rPr>
        <w:t xml:space="preserve"> on the board, chess experts and </w:t>
      </w:r>
      <w:proofErr w:type="spellStart"/>
      <w:r w:rsidRPr="001E7D3A">
        <w:rPr>
          <w:sz w:val="28"/>
          <w:szCs w:val="28"/>
        </w:rPr>
        <w:t>nonexperts</w:t>
      </w:r>
      <w:proofErr w:type="spellEnd"/>
      <w:r w:rsidRPr="001E7D3A">
        <w:rPr>
          <w:sz w:val="28"/>
          <w:szCs w:val="28"/>
        </w:rPr>
        <w:t xml:space="preserve"> do not differ in their memory for the pieces. The chess experts remember groupings or chunks of meaningful units; when the pieces lose meaningful groupings, the experts’ working memory capacity is similar to that of others. </w:t>
      </w:r>
    </w:p>
    <w:p w:rsidR="001E7D3A" w:rsidRDefault="001E7D3A" w:rsidP="001E7D3A">
      <w:pPr>
        <w:rPr>
          <w:sz w:val="28"/>
          <w:szCs w:val="28"/>
        </w:rPr>
      </w:pPr>
      <w:r>
        <w:rPr>
          <w:sz w:val="28"/>
          <w:szCs w:val="28"/>
        </w:rPr>
        <w:t>3.  Chase and E</w:t>
      </w:r>
      <w:r w:rsidRPr="001E7D3A">
        <w:rPr>
          <w:sz w:val="28"/>
          <w:szCs w:val="28"/>
        </w:rPr>
        <w:t xml:space="preserve">ricsson (1982) demonstrated that a male subject who was a runner started with an average memory span for digits (7 plus or minus 2 digits), but with practice and chunking, he could recall up to 80 digits presented to him randomly at a rate of </w:t>
      </w:r>
      <w:proofErr w:type="gramStart"/>
      <w:r w:rsidRPr="001E7D3A">
        <w:rPr>
          <w:sz w:val="28"/>
          <w:szCs w:val="28"/>
        </w:rPr>
        <w:t>1</w:t>
      </w:r>
      <w:proofErr w:type="gramEnd"/>
      <w:r w:rsidRPr="001E7D3A">
        <w:rPr>
          <w:sz w:val="28"/>
          <w:szCs w:val="28"/>
        </w:rPr>
        <w:t xml:space="preserve"> per second. He did this by converting the numbers into running t</w:t>
      </w:r>
      <w:r>
        <w:rPr>
          <w:sz w:val="28"/>
          <w:szCs w:val="28"/>
        </w:rPr>
        <w:t>imes. E</w:t>
      </w:r>
      <w:r w:rsidRPr="001E7D3A">
        <w:rPr>
          <w:sz w:val="28"/>
          <w:szCs w:val="28"/>
        </w:rPr>
        <w:t xml:space="preserve">ven after his training with numbers, his memory span for letters was average. </w:t>
      </w:r>
    </w:p>
    <w:p w:rsidR="00677EF0" w:rsidRPr="001E7D3A" w:rsidRDefault="001E7D3A" w:rsidP="001E7D3A">
      <w:pPr>
        <w:rPr>
          <w:sz w:val="28"/>
          <w:szCs w:val="28"/>
        </w:rPr>
      </w:pPr>
      <w:r w:rsidRPr="001E7D3A">
        <w:rPr>
          <w:sz w:val="28"/>
          <w:szCs w:val="28"/>
        </w:rPr>
        <w:t xml:space="preserve">4.  The practical implication is that when students are learning, they should look for patterns or ways to group information. For example, if a person is trying to remember a friend’s email address (CPM1995@email.com), the person will more likely remember the address if he or she sees the three letters as the friend’s initials and the numbers </w:t>
      </w:r>
      <w:r>
        <w:rPr>
          <w:sz w:val="28"/>
          <w:szCs w:val="28"/>
        </w:rPr>
        <w:t xml:space="preserve">as the friend’s birth year (as </w:t>
      </w:r>
      <w:r w:rsidRPr="001E7D3A">
        <w:rPr>
          <w:sz w:val="28"/>
          <w:szCs w:val="28"/>
        </w:rPr>
        <w:t>opposed to trying to memorize seven unrelated characters). The greater a person’s experience or background knowledge within a domain, the greater his or her ease in chunking.</w:t>
      </w:r>
    </w:p>
    <w:sectPr w:rsidR="00677EF0" w:rsidRPr="001E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A"/>
    <w:rsid w:val="00094FBF"/>
    <w:rsid w:val="001E7D3A"/>
    <w:rsid w:val="00AF4B56"/>
    <w:rsid w:val="00B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9018"/>
  <w15:chartTrackingRefBased/>
  <w15:docId w15:val="{4B2A13D1-97B6-457A-AA72-A7963694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2</cp:revision>
  <dcterms:created xsi:type="dcterms:W3CDTF">2020-02-13T17:34:00Z</dcterms:created>
  <dcterms:modified xsi:type="dcterms:W3CDTF">2020-02-13T17:37:00Z</dcterms:modified>
</cp:coreProperties>
</file>